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D3BA" w14:textId="262A5867" w:rsidR="0038473A" w:rsidRDefault="0038473A" w:rsidP="00160007">
      <w:pPr>
        <w:spacing w:line="360"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6106FE34" wp14:editId="12393225">
            <wp:simplePos x="0" y="0"/>
            <wp:positionH relativeFrom="margin">
              <wp:posOffset>-915670</wp:posOffset>
            </wp:positionH>
            <wp:positionV relativeFrom="paragraph">
              <wp:posOffset>-905722</wp:posOffset>
            </wp:positionV>
            <wp:extent cx="7772400" cy="18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821600"/>
                    </a:xfrm>
                    <a:prstGeom prst="rect">
                      <a:avLst/>
                    </a:prstGeom>
                  </pic:spPr>
                </pic:pic>
              </a:graphicData>
            </a:graphic>
            <wp14:sizeRelH relativeFrom="margin">
              <wp14:pctWidth>0</wp14:pctWidth>
            </wp14:sizeRelH>
            <wp14:sizeRelV relativeFrom="margin">
              <wp14:pctHeight>0</wp14:pctHeight>
            </wp14:sizeRelV>
          </wp:anchor>
        </w:drawing>
      </w:r>
    </w:p>
    <w:p w14:paraId="12DAB544" w14:textId="3B4CB99A" w:rsidR="0038473A" w:rsidRDefault="0038473A" w:rsidP="00160007">
      <w:pPr>
        <w:spacing w:line="360" w:lineRule="auto"/>
        <w:rPr>
          <w:rFonts w:ascii="Arial" w:hAnsi="Arial" w:cs="Arial"/>
          <w:b/>
          <w:bCs/>
          <w:sz w:val="24"/>
          <w:szCs w:val="24"/>
        </w:rPr>
      </w:pPr>
    </w:p>
    <w:p w14:paraId="272897CF" w14:textId="77777777" w:rsidR="0038473A" w:rsidRPr="00FC3081" w:rsidRDefault="0038473A" w:rsidP="00160007">
      <w:pPr>
        <w:spacing w:line="360" w:lineRule="auto"/>
        <w:rPr>
          <w:rFonts w:ascii="Arial" w:hAnsi="Arial" w:cs="Arial"/>
          <w:b/>
          <w:bCs/>
          <w:sz w:val="16"/>
          <w:szCs w:val="16"/>
        </w:rPr>
      </w:pPr>
    </w:p>
    <w:p w14:paraId="715DD63B" w14:textId="77777777" w:rsidR="00FC3081" w:rsidRPr="00FC3081" w:rsidRDefault="00FC3081" w:rsidP="00FC3081">
      <w:pPr>
        <w:spacing w:line="283" w:lineRule="auto"/>
        <w:ind w:left="-360"/>
        <w:rPr>
          <w:rFonts w:ascii="Arial" w:hAnsi="Arial" w:cs="Arial"/>
          <w:b/>
          <w:bCs/>
          <w:sz w:val="14"/>
          <w:szCs w:val="14"/>
        </w:rPr>
      </w:pPr>
    </w:p>
    <w:p w14:paraId="520C7F01" w14:textId="4FF12679" w:rsidR="00DC589C" w:rsidRPr="00FC3081" w:rsidRDefault="00DC589C" w:rsidP="00FC3081">
      <w:pPr>
        <w:spacing w:line="283" w:lineRule="auto"/>
        <w:ind w:left="-360"/>
        <w:rPr>
          <w:rFonts w:ascii="Arial Black" w:hAnsi="Arial Black" w:cs="Arial"/>
          <w:b/>
          <w:bCs/>
          <w:sz w:val="28"/>
          <w:szCs w:val="28"/>
        </w:rPr>
      </w:pPr>
      <w:r w:rsidRPr="00FC3081">
        <w:rPr>
          <w:rFonts w:ascii="Arial Black" w:hAnsi="Arial Black" w:cs="Arial"/>
          <w:b/>
          <w:bCs/>
          <w:sz w:val="28"/>
          <w:szCs w:val="28"/>
        </w:rPr>
        <w:t xml:space="preserve">Sample letter of request to employer on why CUPE Local </w:t>
      </w:r>
      <w:r w:rsidRPr="00FC3081">
        <w:rPr>
          <w:rFonts w:ascii="Arial Black" w:hAnsi="Arial Black" w:cs="Arial"/>
          <w:b/>
          <w:bCs/>
          <w:sz w:val="28"/>
          <w:szCs w:val="28"/>
          <w:highlight w:val="lightGray"/>
        </w:rPr>
        <w:t>1234</w:t>
      </w:r>
      <w:r w:rsidRPr="00FC3081">
        <w:rPr>
          <w:rFonts w:ascii="Arial Black" w:hAnsi="Arial Black" w:cs="Arial"/>
          <w:b/>
          <w:bCs/>
          <w:sz w:val="28"/>
          <w:szCs w:val="28"/>
        </w:rPr>
        <w:t xml:space="preserve"> wants to conduct a workplace referendum </w:t>
      </w:r>
    </w:p>
    <w:p w14:paraId="447127A0" w14:textId="24CA3EF7" w:rsidR="00DC589C" w:rsidRDefault="00DC589C" w:rsidP="00FC3081">
      <w:pPr>
        <w:spacing w:after="0" w:line="240" w:lineRule="auto"/>
        <w:ind w:left="-360"/>
        <w:rPr>
          <w:rFonts w:ascii="Arial" w:hAnsi="Arial" w:cs="Arial"/>
        </w:rPr>
      </w:pPr>
      <w:r w:rsidRPr="00FC3081">
        <w:rPr>
          <w:rFonts w:ascii="Arial" w:hAnsi="Arial" w:cs="Arial"/>
          <w:b/>
          <w:bCs/>
        </w:rPr>
        <w:t>Proposed subject line</w:t>
      </w:r>
      <w:r w:rsidRPr="00FC3081">
        <w:rPr>
          <w:rFonts w:ascii="Arial" w:hAnsi="Arial" w:cs="Arial"/>
        </w:rPr>
        <w:t xml:space="preserve">: CUPE </w:t>
      </w:r>
      <w:r w:rsidRPr="00FC3081">
        <w:rPr>
          <w:rFonts w:ascii="Arial" w:hAnsi="Arial" w:cs="Arial"/>
          <w:highlight w:val="lightGray"/>
        </w:rPr>
        <w:t>1234</w:t>
      </w:r>
      <w:r w:rsidRPr="00FC3081">
        <w:rPr>
          <w:rFonts w:ascii="Arial" w:hAnsi="Arial" w:cs="Arial"/>
        </w:rPr>
        <w:t xml:space="preserve"> wants to hold a workplace referendum on public health care</w:t>
      </w:r>
    </w:p>
    <w:p w14:paraId="7DDE4811" w14:textId="77777777" w:rsidR="00FC3081" w:rsidRPr="00FC3081" w:rsidRDefault="00FC3081" w:rsidP="00FC3081">
      <w:pPr>
        <w:spacing w:after="0" w:line="240" w:lineRule="auto"/>
        <w:ind w:left="-360"/>
        <w:rPr>
          <w:rFonts w:ascii="Arial" w:hAnsi="Arial" w:cs="Arial"/>
        </w:rPr>
      </w:pPr>
    </w:p>
    <w:p w14:paraId="4409EBEF" w14:textId="77777777" w:rsidR="00DC589C" w:rsidRPr="00FC3081" w:rsidRDefault="00DC589C" w:rsidP="00FC3081">
      <w:pPr>
        <w:spacing w:after="0" w:line="283" w:lineRule="auto"/>
        <w:ind w:left="-360"/>
        <w:rPr>
          <w:rFonts w:ascii="Arial" w:hAnsi="Arial" w:cs="Arial"/>
        </w:rPr>
      </w:pPr>
      <w:r w:rsidRPr="00FC3081">
        <w:rPr>
          <w:rFonts w:ascii="Arial" w:hAnsi="Arial" w:cs="Arial"/>
        </w:rPr>
        <w:t>Dear (</w:t>
      </w:r>
      <w:r w:rsidRPr="00FC3081">
        <w:rPr>
          <w:rFonts w:ascii="Arial" w:hAnsi="Arial" w:cs="Arial"/>
          <w:b/>
          <w:bCs/>
        </w:rPr>
        <w:t>contact name</w:t>
      </w:r>
      <w:r w:rsidRPr="00FC3081">
        <w:rPr>
          <w:rFonts w:ascii="Arial" w:hAnsi="Arial" w:cs="Arial"/>
        </w:rPr>
        <w:t xml:space="preserve"> at EMPLOYER), </w:t>
      </w:r>
    </w:p>
    <w:p w14:paraId="65EFB6B5" w14:textId="77777777" w:rsidR="00FC3081" w:rsidRDefault="00FC3081" w:rsidP="00FC3081">
      <w:pPr>
        <w:spacing w:after="0" w:line="283" w:lineRule="auto"/>
        <w:ind w:left="-360"/>
        <w:rPr>
          <w:rFonts w:ascii="Arial" w:hAnsi="Arial" w:cs="Arial"/>
        </w:rPr>
      </w:pPr>
    </w:p>
    <w:p w14:paraId="4BACFC40" w14:textId="537FB92C" w:rsidR="00DC589C" w:rsidRPr="00FC3081" w:rsidRDefault="00DC589C" w:rsidP="00FC3081">
      <w:pPr>
        <w:spacing w:after="0" w:line="283" w:lineRule="auto"/>
        <w:ind w:left="-360"/>
        <w:rPr>
          <w:rFonts w:ascii="Arial" w:hAnsi="Arial" w:cs="Arial"/>
          <w:b/>
          <w:bCs/>
        </w:rPr>
      </w:pPr>
      <w:r w:rsidRPr="00FC3081">
        <w:rPr>
          <w:rFonts w:ascii="Arial" w:hAnsi="Arial" w:cs="Arial"/>
        </w:rPr>
        <w:t xml:space="preserve">In conjunction with the Ontario Health Coalition (OHC) and CUPE Ontario, members of CUPE Local </w:t>
      </w:r>
      <w:r w:rsidRPr="00FC3081">
        <w:rPr>
          <w:rFonts w:ascii="Arial" w:hAnsi="Arial" w:cs="Arial"/>
          <w:highlight w:val="lightGray"/>
        </w:rPr>
        <w:t>1234</w:t>
      </w:r>
      <w:r w:rsidRPr="00FC3081">
        <w:rPr>
          <w:rFonts w:ascii="Arial" w:hAnsi="Arial" w:cs="Arial"/>
        </w:rPr>
        <w:t xml:space="preserve"> are speaking out on an issue that we believe is of vital interest and importance to the staff at </w:t>
      </w:r>
      <w:r w:rsidRPr="00FC3081">
        <w:rPr>
          <w:rFonts w:ascii="Arial" w:hAnsi="Arial" w:cs="Arial"/>
          <w:highlight w:val="lightGray"/>
        </w:rPr>
        <w:t>EMPLOYER</w:t>
      </w:r>
      <w:r w:rsidRPr="00FC3081">
        <w:rPr>
          <w:rFonts w:ascii="Arial" w:hAnsi="Arial" w:cs="Arial"/>
        </w:rPr>
        <w:t xml:space="preserve">: </w:t>
      </w:r>
      <w:r w:rsidRPr="00FC3081">
        <w:rPr>
          <w:rFonts w:ascii="Arial" w:hAnsi="Arial" w:cs="Arial"/>
          <w:b/>
          <w:bCs/>
        </w:rPr>
        <w:t>the future of our public health care.</w:t>
      </w:r>
    </w:p>
    <w:p w14:paraId="35E5005D" w14:textId="77777777" w:rsidR="00FC3081" w:rsidRDefault="00FC3081" w:rsidP="00FC3081">
      <w:pPr>
        <w:spacing w:after="0" w:line="283" w:lineRule="auto"/>
        <w:ind w:left="-360"/>
        <w:rPr>
          <w:rFonts w:ascii="Arial" w:hAnsi="Arial" w:cs="Arial"/>
        </w:rPr>
      </w:pPr>
    </w:p>
    <w:p w14:paraId="46560794" w14:textId="384122E8" w:rsidR="00DC589C" w:rsidRPr="00FC3081" w:rsidRDefault="00DC589C" w:rsidP="00FC3081">
      <w:pPr>
        <w:spacing w:after="0" w:line="283" w:lineRule="auto"/>
        <w:ind w:left="-360"/>
        <w:rPr>
          <w:rFonts w:ascii="Arial" w:hAnsi="Arial" w:cs="Arial"/>
        </w:rPr>
      </w:pPr>
      <w:r w:rsidRPr="00FC3081">
        <w:rPr>
          <w:rFonts w:ascii="Arial" w:hAnsi="Arial" w:cs="Arial"/>
        </w:rPr>
        <w:t xml:space="preserve">You are probably already familiar with the excellent work of the </w:t>
      </w:r>
      <w:hyperlink r:id="rId9" w:history="1">
        <w:r w:rsidRPr="00FC3081">
          <w:rPr>
            <w:rStyle w:val="Hyperlink"/>
            <w:rFonts w:ascii="Arial" w:hAnsi="Arial" w:cs="Arial"/>
          </w:rPr>
          <w:t>OHC</w:t>
        </w:r>
      </w:hyperlink>
      <w:r w:rsidRPr="00FC3081">
        <w:rPr>
          <w:rFonts w:ascii="Arial" w:hAnsi="Arial" w:cs="Arial"/>
        </w:rPr>
        <w:t xml:space="preserve">, which is organizing province-wide community referendums on this very topic. CUPE </w:t>
      </w:r>
      <w:r w:rsidRPr="00FC3081">
        <w:rPr>
          <w:rFonts w:ascii="Arial" w:hAnsi="Arial" w:cs="Arial"/>
          <w:highlight w:val="lightGray"/>
        </w:rPr>
        <w:t>1234</w:t>
      </w:r>
      <w:r w:rsidRPr="00FC3081">
        <w:rPr>
          <w:rFonts w:ascii="Arial" w:hAnsi="Arial" w:cs="Arial"/>
        </w:rPr>
        <w:t xml:space="preserve"> supports the OHC’s </w:t>
      </w:r>
      <w:proofErr w:type="gramStart"/>
      <w:r w:rsidRPr="00FC3081">
        <w:rPr>
          <w:rFonts w:ascii="Arial" w:hAnsi="Arial" w:cs="Arial"/>
        </w:rPr>
        <w:t>initiative</w:t>
      </w:r>
      <w:proofErr w:type="gramEnd"/>
      <w:r w:rsidRPr="00FC3081">
        <w:rPr>
          <w:rFonts w:ascii="Arial" w:hAnsi="Arial" w:cs="Arial"/>
        </w:rPr>
        <w:t xml:space="preserve"> and, for that reason, we are seeking authorization from </w:t>
      </w:r>
      <w:r w:rsidRPr="00FC3081">
        <w:rPr>
          <w:rFonts w:ascii="Arial" w:hAnsi="Arial" w:cs="Arial"/>
          <w:highlight w:val="lightGray"/>
        </w:rPr>
        <w:t>EMPLOYER</w:t>
      </w:r>
      <w:r w:rsidRPr="00FC3081">
        <w:rPr>
          <w:rFonts w:ascii="Arial" w:hAnsi="Arial" w:cs="Arial"/>
          <w:b/>
          <w:bCs/>
        </w:rPr>
        <w:t xml:space="preserve"> </w:t>
      </w:r>
      <w:r w:rsidRPr="00FC3081">
        <w:rPr>
          <w:rFonts w:ascii="Arial" w:hAnsi="Arial" w:cs="Arial"/>
        </w:rPr>
        <w:t xml:space="preserve">to </w:t>
      </w:r>
      <w:r w:rsidRPr="00FC3081">
        <w:rPr>
          <w:rFonts w:ascii="Arial" w:hAnsi="Arial" w:cs="Arial"/>
          <w:b/>
          <w:bCs/>
        </w:rPr>
        <w:t>hold a workplace referendum</w:t>
      </w:r>
      <w:r w:rsidRPr="00FC3081">
        <w:rPr>
          <w:rFonts w:ascii="Arial" w:hAnsi="Arial" w:cs="Arial"/>
        </w:rPr>
        <w:t xml:space="preserve"> for staff at </w:t>
      </w:r>
      <w:r w:rsidRPr="00FC3081">
        <w:rPr>
          <w:rFonts w:ascii="Arial" w:hAnsi="Arial" w:cs="Arial"/>
          <w:highlight w:val="lightGray"/>
        </w:rPr>
        <w:t>EMPLOYER’s WORKSITE/ADDRESS</w:t>
      </w:r>
      <w:r w:rsidRPr="00FC3081">
        <w:rPr>
          <w:rFonts w:ascii="Arial" w:hAnsi="Arial" w:cs="Arial"/>
        </w:rPr>
        <w:t>.</w:t>
      </w:r>
    </w:p>
    <w:p w14:paraId="4E2CC030" w14:textId="77777777" w:rsidR="00FC3081" w:rsidRDefault="00FC3081" w:rsidP="00FC3081">
      <w:pPr>
        <w:spacing w:after="0" w:line="283" w:lineRule="auto"/>
        <w:ind w:left="-360"/>
        <w:rPr>
          <w:rFonts w:ascii="Arial" w:hAnsi="Arial" w:cs="Arial"/>
        </w:rPr>
      </w:pPr>
    </w:p>
    <w:p w14:paraId="6D6D9AEB" w14:textId="2D4BC0B6" w:rsidR="00DC589C" w:rsidRPr="00FC3081" w:rsidRDefault="00DC589C" w:rsidP="00FC3081">
      <w:pPr>
        <w:spacing w:after="0" w:line="283" w:lineRule="auto"/>
        <w:ind w:left="-360"/>
        <w:rPr>
          <w:rFonts w:ascii="Arial" w:hAnsi="Arial" w:cs="Arial"/>
        </w:rPr>
      </w:pPr>
      <w:r w:rsidRPr="00FC3081">
        <w:rPr>
          <w:rFonts w:ascii="Arial" w:hAnsi="Arial" w:cs="Arial"/>
        </w:rPr>
        <w:t xml:space="preserve">These workplace votes will be held across Ontario from May 15 to 22; CUPE </w:t>
      </w:r>
      <w:r w:rsidRPr="00FC3081">
        <w:rPr>
          <w:rFonts w:ascii="Arial" w:hAnsi="Arial" w:cs="Arial"/>
          <w:highlight w:val="lightGray"/>
        </w:rPr>
        <w:t>1234</w:t>
      </w:r>
      <w:r w:rsidRPr="00FC3081">
        <w:rPr>
          <w:rFonts w:ascii="Arial" w:hAnsi="Arial" w:cs="Arial"/>
        </w:rPr>
        <w:t xml:space="preserve"> proposes that voting takes place between </w:t>
      </w:r>
      <w:r w:rsidRPr="00FC3081">
        <w:rPr>
          <w:rFonts w:ascii="Arial" w:hAnsi="Arial" w:cs="Arial"/>
          <w:highlight w:val="lightGray"/>
        </w:rPr>
        <w:t>xx</w:t>
      </w:r>
      <w:r w:rsidRPr="00FC3081">
        <w:rPr>
          <w:rFonts w:ascii="Arial" w:hAnsi="Arial" w:cs="Arial"/>
        </w:rPr>
        <w:t xml:space="preserve"> a.m. and </w:t>
      </w:r>
      <w:r w:rsidRPr="00FC3081">
        <w:rPr>
          <w:rFonts w:ascii="Arial" w:hAnsi="Arial" w:cs="Arial"/>
          <w:highlight w:val="lightGray"/>
        </w:rPr>
        <w:t>xx</w:t>
      </w:r>
      <w:r w:rsidRPr="00FC3081">
        <w:rPr>
          <w:rFonts w:ascii="Arial" w:hAnsi="Arial" w:cs="Arial"/>
        </w:rPr>
        <w:t xml:space="preserve"> p.m. Each ballot asks the same question of voters: “Do you want our public hospital services to be privatized to for-profit hospitals and clinics?” Votes will be secret and held in sealed ballot boxes until they are </w:t>
      </w:r>
      <w:proofErr w:type="gramStart"/>
      <w:r w:rsidRPr="00FC3081">
        <w:rPr>
          <w:rFonts w:ascii="Arial" w:hAnsi="Arial" w:cs="Arial"/>
        </w:rPr>
        <w:t>counted</w:t>
      </w:r>
      <w:proofErr w:type="gramEnd"/>
      <w:r w:rsidRPr="00FC3081">
        <w:rPr>
          <w:rFonts w:ascii="Arial" w:hAnsi="Arial" w:cs="Arial"/>
        </w:rPr>
        <w:t xml:space="preserve"> and the results relayed to the OHC.</w:t>
      </w:r>
    </w:p>
    <w:p w14:paraId="1493E399" w14:textId="77777777" w:rsidR="00FC3081" w:rsidRDefault="00FC3081" w:rsidP="00FC3081">
      <w:pPr>
        <w:spacing w:after="0" w:line="283" w:lineRule="auto"/>
        <w:ind w:left="-360"/>
        <w:rPr>
          <w:rFonts w:ascii="Arial" w:hAnsi="Arial" w:cs="Arial"/>
        </w:rPr>
      </w:pPr>
    </w:p>
    <w:p w14:paraId="20DD27A1" w14:textId="25D5C283" w:rsidR="00DC589C" w:rsidRPr="00FC3081" w:rsidRDefault="00DC589C" w:rsidP="00FC3081">
      <w:pPr>
        <w:spacing w:after="0" w:line="283" w:lineRule="auto"/>
        <w:ind w:left="-360"/>
        <w:rPr>
          <w:rFonts w:ascii="Arial" w:hAnsi="Arial" w:cs="Arial"/>
        </w:rPr>
      </w:pPr>
      <w:r w:rsidRPr="00FC3081">
        <w:rPr>
          <w:rFonts w:ascii="Arial" w:hAnsi="Arial" w:cs="Arial"/>
        </w:rPr>
        <w:t xml:space="preserve">Workplace referendums will be companions to the </w:t>
      </w:r>
      <w:hyperlink r:id="rId10" w:history="1">
        <w:r w:rsidRPr="00FC3081">
          <w:rPr>
            <w:rStyle w:val="Hyperlink"/>
            <w:rFonts w:ascii="Arial" w:hAnsi="Arial" w:cs="Arial"/>
          </w:rPr>
          <w:t>community referendums</w:t>
        </w:r>
      </w:hyperlink>
      <w:r w:rsidRPr="00FC3081">
        <w:rPr>
          <w:rFonts w:ascii="Arial" w:hAnsi="Arial" w:cs="Arial"/>
        </w:rPr>
        <w:t xml:space="preserve"> planned and organized throughout May by the Ontario Health Coalition; you probably saw some of the province-wide </w:t>
      </w:r>
      <w:hyperlink r:id="rId11" w:history="1">
        <w:r w:rsidRPr="00FC3081">
          <w:rPr>
            <w:rStyle w:val="Hyperlink"/>
            <w:rFonts w:ascii="Arial" w:hAnsi="Arial" w:cs="Arial"/>
          </w:rPr>
          <w:t>media coverage</w:t>
        </w:r>
      </w:hyperlink>
      <w:r w:rsidRPr="00FC3081">
        <w:rPr>
          <w:rFonts w:ascii="Arial" w:hAnsi="Arial" w:cs="Arial"/>
        </w:rPr>
        <w:t xml:space="preserve"> of its announcement on April 18. </w:t>
      </w:r>
    </w:p>
    <w:p w14:paraId="77CE0443" w14:textId="77777777" w:rsidR="00FC3081" w:rsidRDefault="00FC3081" w:rsidP="00FC3081">
      <w:pPr>
        <w:spacing w:after="0" w:line="283" w:lineRule="auto"/>
        <w:ind w:left="-360"/>
        <w:rPr>
          <w:rFonts w:ascii="Arial" w:hAnsi="Arial" w:cs="Arial"/>
        </w:rPr>
      </w:pPr>
    </w:p>
    <w:p w14:paraId="5F460183" w14:textId="088F2D6B" w:rsidR="00DC589C" w:rsidRPr="00FC3081" w:rsidRDefault="00DC589C" w:rsidP="00FC3081">
      <w:pPr>
        <w:spacing w:after="0" w:line="283" w:lineRule="auto"/>
        <w:ind w:left="-360"/>
        <w:rPr>
          <w:rFonts w:ascii="Arial" w:hAnsi="Arial" w:cs="Arial"/>
        </w:rPr>
      </w:pPr>
      <w:r w:rsidRPr="00FC3081">
        <w:rPr>
          <w:rFonts w:ascii="Arial" w:hAnsi="Arial" w:cs="Arial"/>
        </w:rPr>
        <w:t xml:space="preserve">In the lead up to a workplace referendum, CUPE </w:t>
      </w:r>
      <w:r w:rsidRPr="00FC3081">
        <w:rPr>
          <w:rFonts w:ascii="Arial" w:hAnsi="Arial" w:cs="Arial"/>
          <w:highlight w:val="lightGray"/>
        </w:rPr>
        <w:t>1234</w:t>
      </w:r>
      <w:r w:rsidRPr="00FC3081">
        <w:rPr>
          <w:rFonts w:ascii="Arial" w:hAnsi="Arial" w:cs="Arial"/>
        </w:rPr>
        <w:t xml:space="preserve"> requests permission to have volunteer members on site in the workplace, posting information, handing out leaflets and answering questions about the workplace referendum, including why it’s being held right here in our workplace.</w:t>
      </w:r>
    </w:p>
    <w:p w14:paraId="0016B5D6" w14:textId="77777777" w:rsidR="00FC3081" w:rsidRDefault="00FC3081" w:rsidP="00FC3081">
      <w:pPr>
        <w:spacing w:after="0" w:line="283" w:lineRule="auto"/>
        <w:ind w:left="-360"/>
        <w:rPr>
          <w:rFonts w:ascii="Arial" w:hAnsi="Arial" w:cs="Arial"/>
        </w:rPr>
      </w:pPr>
    </w:p>
    <w:p w14:paraId="1BB4D702" w14:textId="3586667E" w:rsidR="00DC589C" w:rsidRPr="00FC3081" w:rsidRDefault="00DC589C" w:rsidP="00FC3081">
      <w:pPr>
        <w:spacing w:after="0" w:line="283" w:lineRule="auto"/>
        <w:ind w:left="-360"/>
        <w:rPr>
          <w:rFonts w:ascii="Arial" w:hAnsi="Arial" w:cs="Arial"/>
        </w:rPr>
      </w:pPr>
      <w:r w:rsidRPr="00FC3081">
        <w:rPr>
          <w:rFonts w:ascii="Arial" w:hAnsi="Arial" w:cs="Arial"/>
        </w:rPr>
        <w:t xml:space="preserve">We would like to set up voting stations with ballot boxes in the workplace. Volunteer members would enter each worksite so that they can ask everyone who works there to cast their ballot during the week of May 15-22, 2023. CUPE </w:t>
      </w:r>
      <w:r w:rsidRPr="00FC3081">
        <w:rPr>
          <w:rFonts w:ascii="Arial" w:hAnsi="Arial" w:cs="Arial"/>
          <w:highlight w:val="lightGray"/>
        </w:rPr>
        <w:t>1234</w:t>
      </w:r>
      <w:r w:rsidRPr="00FC3081">
        <w:rPr>
          <w:rFonts w:ascii="Arial" w:hAnsi="Arial" w:cs="Arial"/>
        </w:rPr>
        <w:t xml:space="preserve"> can assure </w:t>
      </w:r>
      <w:r w:rsidRPr="00FC3081">
        <w:rPr>
          <w:rFonts w:ascii="Arial" w:hAnsi="Arial" w:cs="Arial"/>
          <w:highlight w:val="lightGray"/>
        </w:rPr>
        <w:t>EMPLOYER</w:t>
      </w:r>
      <w:r w:rsidRPr="00FC3081">
        <w:rPr>
          <w:rFonts w:ascii="Arial" w:hAnsi="Arial" w:cs="Arial"/>
        </w:rPr>
        <w:t xml:space="preserve"> that our members will </w:t>
      </w:r>
      <w:proofErr w:type="gramStart"/>
      <w:r w:rsidRPr="00FC3081">
        <w:rPr>
          <w:rFonts w:ascii="Arial" w:hAnsi="Arial" w:cs="Arial"/>
        </w:rPr>
        <w:t>be courteous and respectful of the workplace environment at all times</w:t>
      </w:r>
      <w:proofErr w:type="gramEnd"/>
      <w:r w:rsidRPr="00FC3081">
        <w:rPr>
          <w:rFonts w:ascii="Arial" w:hAnsi="Arial" w:cs="Arial"/>
        </w:rPr>
        <w:t>.</w:t>
      </w:r>
    </w:p>
    <w:p w14:paraId="7F178F02" w14:textId="77777777" w:rsidR="00FC3081" w:rsidRDefault="00FC3081" w:rsidP="00FC3081">
      <w:pPr>
        <w:spacing w:after="0" w:line="283" w:lineRule="auto"/>
        <w:ind w:left="-360"/>
        <w:rPr>
          <w:rFonts w:ascii="Arial" w:hAnsi="Arial" w:cs="Arial"/>
        </w:rPr>
      </w:pPr>
    </w:p>
    <w:p w14:paraId="03A92818" w14:textId="0EBA9979" w:rsidR="00DC589C" w:rsidRDefault="00DC589C" w:rsidP="00FC3081">
      <w:pPr>
        <w:spacing w:after="0" w:line="283" w:lineRule="auto"/>
        <w:ind w:left="-360"/>
        <w:rPr>
          <w:rFonts w:ascii="Arial" w:hAnsi="Arial" w:cs="Arial"/>
        </w:rPr>
      </w:pPr>
      <w:r w:rsidRPr="00FC3081">
        <w:rPr>
          <w:rFonts w:ascii="Arial" w:hAnsi="Arial" w:cs="Arial"/>
        </w:rPr>
        <w:t xml:space="preserve">CUPE </w:t>
      </w:r>
      <w:r w:rsidRPr="00FC3081">
        <w:rPr>
          <w:rFonts w:ascii="Arial" w:hAnsi="Arial" w:cs="Arial"/>
          <w:highlight w:val="lightGray"/>
        </w:rPr>
        <w:t>1234</w:t>
      </w:r>
      <w:r w:rsidRPr="00FC3081">
        <w:rPr>
          <w:rFonts w:ascii="Arial" w:hAnsi="Arial" w:cs="Arial"/>
        </w:rPr>
        <w:t xml:space="preserve"> believes health care is an issue that everyone cares about. We hope that you agree and that we will have your approval for a workplace referendum. </w:t>
      </w:r>
    </w:p>
    <w:p w14:paraId="22614CAF" w14:textId="77777777" w:rsidR="00FC3081" w:rsidRDefault="00FC3081" w:rsidP="00FC3081">
      <w:pPr>
        <w:spacing w:after="0" w:line="283" w:lineRule="auto"/>
        <w:ind w:left="-360"/>
        <w:rPr>
          <w:rFonts w:ascii="Arial" w:hAnsi="Arial" w:cs="Arial"/>
        </w:rPr>
      </w:pPr>
    </w:p>
    <w:p w14:paraId="439B862B" w14:textId="14588133" w:rsidR="00827F4A" w:rsidRPr="00FC3081" w:rsidRDefault="00DC589C" w:rsidP="00FC3081">
      <w:pPr>
        <w:spacing w:after="0" w:line="283" w:lineRule="auto"/>
        <w:ind w:left="-360"/>
        <w:rPr>
          <w:rFonts w:ascii="Arial" w:hAnsi="Arial" w:cs="Arial"/>
        </w:rPr>
      </w:pPr>
      <w:r w:rsidRPr="00FC3081">
        <w:rPr>
          <w:rFonts w:ascii="Arial" w:hAnsi="Arial" w:cs="Arial"/>
        </w:rPr>
        <w:t>Sincerely,</w:t>
      </w:r>
    </w:p>
    <w:sectPr w:rsidR="00827F4A" w:rsidRPr="00FC3081" w:rsidSect="00FC3081">
      <w:pgSz w:w="12240" w:h="15840"/>
      <w:pgMar w:top="1440" w:right="1354"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1371" w14:textId="77777777" w:rsidR="0088329E" w:rsidRDefault="0088329E" w:rsidP="00C479D3">
      <w:pPr>
        <w:spacing w:after="0" w:line="240" w:lineRule="auto"/>
      </w:pPr>
      <w:r>
        <w:separator/>
      </w:r>
    </w:p>
  </w:endnote>
  <w:endnote w:type="continuationSeparator" w:id="0">
    <w:p w14:paraId="13D7F416" w14:textId="77777777" w:rsidR="0088329E" w:rsidRDefault="0088329E" w:rsidP="00C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D8D3" w14:textId="77777777" w:rsidR="0088329E" w:rsidRDefault="0088329E" w:rsidP="00C479D3">
      <w:pPr>
        <w:spacing w:after="0" w:line="240" w:lineRule="auto"/>
      </w:pPr>
      <w:r>
        <w:separator/>
      </w:r>
    </w:p>
  </w:footnote>
  <w:footnote w:type="continuationSeparator" w:id="0">
    <w:p w14:paraId="1DC2130A" w14:textId="77777777" w:rsidR="0088329E" w:rsidRDefault="0088329E" w:rsidP="00C47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7CDA"/>
    <w:multiLevelType w:val="hybridMultilevel"/>
    <w:tmpl w:val="E3D27CD8"/>
    <w:lvl w:ilvl="0" w:tplc="FF1EAED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4041BD"/>
    <w:multiLevelType w:val="hybridMultilevel"/>
    <w:tmpl w:val="DB9ECC66"/>
    <w:lvl w:ilvl="0" w:tplc="2E0609D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9448379">
    <w:abstractNumId w:val="0"/>
  </w:num>
  <w:num w:numId="2" w16cid:durableId="84975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07"/>
    <w:rsid w:val="00006540"/>
    <w:rsid w:val="00095018"/>
    <w:rsid w:val="001548FF"/>
    <w:rsid w:val="00160007"/>
    <w:rsid w:val="001C016C"/>
    <w:rsid w:val="001D39BD"/>
    <w:rsid w:val="00233465"/>
    <w:rsid w:val="002401C6"/>
    <w:rsid w:val="0024241B"/>
    <w:rsid w:val="00272B02"/>
    <w:rsid w:val="003326D2"/>
    <w:rsid w:val="0038473A"/>
    <w:rsid w:val="003A1948"/>
    <w:rsid w:val="00505976"/>
    <w:rsid w:val="005264C9"/>
    <w:rsid w:val="00560966"/>
    <w:rsid w:val="00570FAC"/>
    <w:rsid w:val="00573F8E"/>
    <w:rsid w:val="005B4F13"/>
    <w:rsid w:val="00602216"/>
    <w:rsid w:val="00666B55"/>
    <w:rsid w:val="006E09E4"/>
    <w:rsid w:val="006F0B99"/>
    <w:rsid w:val="006F37B9"/>
    <w:rsid w:val="007211B4"/>
    <w:rsid w:val="00827F4A"/>
    <w:rsid w:val="008347A1"/>
    <w:rsid w:val="008821AA"/>
    <w:rsid w:val="0088329E"/>
    <w:rsid w:val="00885AC2"/>
    <w:rsid w:val="008A28FF"/>
    <w:rsid w:val="008B64CB"/>
    <w:rsid w:val="008B6C9F"/>
    <w:rsid w:val="00923106"/>
    <w:rsid w:val="00933BBF"/>
    <w:rsid w:val="00955C9A"/>
    <w:rsid w:val="0096364D"/>
    <w:rsid w:val="00A80D5D"/>
    <w:rsid w:val="00AF70DD"/>
    <w:rsid w:val="00B0156E"/>
    <w:rsid w:val="00B42449"/>
    <w:rsid w:val="00BD1988"/>
    <w:rsid w:val="00BD5886"/>
    <w:rsid w:val="00C0342E"/>
    <w:rsid w:val="00C44CB4"/>
    <w:rsid w:val="00C479D3"/>
    <w:rsid w:val="00CC42B6"/>
    <w:rsid w:val="00D3737B"/>
    <w:rsid w:val="00D77140"/>
    <w:rsid w:val="00DC589C"/>
    <w:rsid w:val="00DF5280"/>
    <w:rsid w:val="00E72F46"/>
    <w:rsid w:val="00E76C3A"/>
    <w:rsid w:val="00E84491"/>
    <w:rsid w:val="00F5514B"/>
    <w:rsid w:val="00FC3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A84BB"/>
  <w15:chartTrackingRefBased/>
  <w15:docId w15:val="{8D3B8C37-A04B-47C3-8A2C-3F7DFD79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0007"/>
    <w:pPr>
      <w:ind w:left="720"/>
      <w:contextualSpacing/>
    </w:pPr>
  </w:style>
  <w:style w:type="paragraph" w:styleId="Header">
    <w:name w:val="header"/>
    <w:basedOn w:val="Normal"/>
    <w:link w:val="HeaderChar"/>
    <w:uiPriority w:val="99"/>
    <w:unhideWhenUsed/>
    <w:rsid w:val="00C47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D3"/>
  </w:style>
  <w:style w:type="paragraph" w:styleId="Footer">
    <w:name w:val="footer"/>
    <w:basedOn w:val="Normal"/>
    <w:link w:val="FooterChar"/>
    <w:uiPriority w:val="99"/>
    <w:unhideWhenUsed/>
    <w:rsid w:val="00C4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D3"/>
  </w:style>
  <w:style w:type="paragraph" w:styleId="Revision">
    <w:name w:val="Revision"/>
    <w:hidden/>
    <w:uiPriority w:val="99"/>
    <w:semiHidden/>
    <w:rsid w:val="00BD1988"/>
    <w:pPr>
      <w:spacing w:after="0" w:line="240" w:lineRule="auto"/>
    </w:pPr>
  </w:style>
  <w:style w:type="character" w:styleId="Hyperlink">
    <w:name w:val="Hyperlink"/>
    <w:basedOn w:val="DefaultParagraphFont"/>
    <w:uiPriority w:val="99"/>
    <w:unhideWhenUsed/>
    <w:rsid w:val="00DC5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ch.com/ontario-health-coalition-to-stage-citizen-led-referendum-on-bill-60/" TargetMode="External"/><Relationship Id="rId5" Type="http://schemas.openxmlformats.org/officeDocument/2006/relationships/webSettings" Target="webSettings.xml"/><Relationship Id="rId10" Type="http://schemas.openxmlformats.org/officeDocument/2006/relationships/hyperlink" Target="https://publichospitalvote.ca/" TargetMode="External"/><Relationship Id="rId4" Type="http://schemas.openxmlformats.org/officeDocument/2006/relationships/settings" Target="settings.xml"/><Relationship Id="rId9" Type="http://schemas.openxmlformats.org/officeDocument/2006/relationships/hyperlink" Target="https://www.ontariohealthcoali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E61F-87A7-CF4D-A5B8-8DCA52D0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Unan</dc:creator>
  <cp:keywords/>
  <dc:description/>
  <cp:lastModifiedBy>Sonya Yalda</cp:lastModifiedBy>
  <cp:revision>3</cp:revision>
  <dcterms:created xsi:type="dcterms:W3CDTF">2023-04-24T15:15:00Z</dcterms:created>
  <dcterms:modified xsi:type="dcterms:W3CDTF">2023-04-24T15:17:00Z</dcterms:modified>
</cp:coreProperties>
</file>